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04" w:rsidRPr="00437B04" w:rsidRDefault="00437B04" w:rsidP="00437B04">
      <w:pPr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  <w:highlight w:val="cyan"/>
        </w:rPr>
        <w:t>NEOPRÁVNENÉ VÝDAVKY  PROJEKTY</w:t>
      </w:r>
    </w:p>
    <w:p w:rsidR="00437B04" w:rsidRPr="00437B04" w:rsidRDefault="00437B04" w:rsidP="00437B04">
      <w:pPr>
        <w:rPr>
          <w:rFonts w:asciiTheme="minorHAnsi" w:hAnsiTheme="minorHAnsi" w:cstheme="minorHAnsi"/>
          <w:sz w:val="22"/>
          <w:szCs w:val="22"/>
        </w:rPr>
      </w:pPr>
    </w:p>
    <w:p w:rsidR="00437B04" w:rsidRPr="00437B04" w:rsidRDefault="00437B04" w:rsidP="00437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7B04" w:rsidRPr="00437B04" w:rsidRDefault="00437B04" w:rsidP="00437B04">
      <w:pPr>
        <w:pStyle w:val="mojNORMALN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výdavky vynaložené pred udelením Štatútu  MAS (výdavky, dodacie listy a preberacie protokoly pred udelením Štatútu MAS), evidencia začatia stavebných prác v stavebnom denníku pred udelením Štatútu MAS);</w:t>
      </w:r>
    </w:p>
    <w:p w:rsidR="00437B04" w:rsidRPr="00437B04" w:rsidRDefault="00437B04" w:rsidP="00437B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B04">
        <w:rPr>
          <w:rFonts w:asciiTheme="minorHAnsi" w:hAnsiTheme="minorHAnsi" w:cstheme="minorHAnsi"/>
          <w:bCs/>
          <w:sz w:val="22"/>
          <w:szCs w:val="22"/>
        </w:rPr>
        <w:t xml:space="preserve">nákup použitého majetku; 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nákup karavanov a dopravných prostriedkov;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nákup nehnuteľností;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refundovateľné, refundované alebo inak preplatené dane, clá, dovozné prirážky a kurzové straty;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daň z pridanej hodnoty okrem prípadov uvedených v bode 3a) článku 71 nariadenia Rady (ES) č. 1698/2005, t. j. s výnimkou nenávratnej DPH, ak ju znáša zdaniteľná osoba;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prevádzkové výdavky (napr. výdavky na opravy a údržbu);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vlastná práca vyjadrená peňažnou hodnotou nad 30 % z ceny materiálu zakúpeného a použitého na oprávnenú investíciu realizovanú vlastnou prácou;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bankové poplatky, úroky z dlhu, výdavky na záruku a podobné poplatky;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lízingové poplatky a koeficient navýšenia;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nájomné poplatky;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 xml:space="preserve">výdavky vynaložené v hotovosti </w:t>
      </w:r>
      <w:r w:rsidRPr="00437B04">
        <w:rPr>
          <w:rFonts w:asciiTheme="minorHAnsi" w:hAnsiTheme="minorHAnsi" w:cstheme="minorHAnsi"/>
          <w:bCs/>
          <w:sz w:val="22"/>
          <w:szCs w:val="22"/>
        </w:rPr>
        <w:t>s výnimkou vlastnej práce</w:t>
      </w:r>
      <w:r w:rsidRPr="00437B04">
        <w:rPr>
          <w:rFonts w:asciiTheme="minorHAnsi" w:hAnsiTheme="minorHAnsi" w:cstheme="minorHAnsi"/>
          <w:sz w:val="22"/>
          <w:szCs w:val="22"/>
        </w:rPr>
        <w:t>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poradenské a konzultačné služby;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B04">
        <w:rPr>
          <w:rFonts w:asciiTheme="minorHAnsi" w:hAnsiTheme="minorHAnsi" w:cstheme="minorHAnsi"/>
          <w:bCs/>
          <w:sz w:val="22"/>
          <w:szCs w:val="22"/>
        </w:rPr>
        <w:t xml:space="preserve">projektová dokumentácia; 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B04">
        <w:rPr>
          <w:rFonts w:asciiTheme="minorHAnsi" w:hAnsiTheme="minorHAnsi" w:cstheme="minorHAnsi"/>
          <w:bCs/>
          <w:sz w:val="22"/>
          <w:szCs w:val="22"/>
        </w:rPr>
        <w:t>pri kempingovom ubytovaní výdavky na výstavbu, rekonštrukciu a modernizáciu   chatiek;</w:t>
      </w:r>
    </w:p>
    <w:p w:rsidR="00437B04" w:rsidRPr="00437B04" w:rsidRDefault="00437B04" w:rsidP="00437B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B04">
        <w:rPr>
          <w:rFonts w:asciiTheme="minorHAnsi" w:hAnsiTheme="minorHAnsi" w:cstheme="minorHAnsi"/>
          <w:bCs/>
          <w:sz w:val="22"/>
          <w:szCs w:val="22"/>
        </w:rPr>
        <w:t>výdavky na kúpu a zapožičiavanie športových, rekreačných a relaxačných potrieb.</w:t>
      </w:r>
    </w:p>
    <w:p w:rsidR="00437B04" w:rsidRPr="00437B04" w:rsidRDefault="00437B04" w:rsidP="00437B0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706C1" w:rsidRDefault="00B706C1" w:rsidP="00437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7B04" w:rsidRDefault="00437B04" w:rsidP="00437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7B04" w:rsidRPr="00437B04" w:rsidRDefault="00437B04" w:rsidP="00437B0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7B04">
        <w:rPr>
          <w:rFonts w:asciiTheme="minorHAnsi" w:hAnsiTheme="minorHAnsi" w:cstheme="minorHAnsi"/>
          <w:b/>
          <w:bCs/>
          <w:sz w:val="22"/>
          <w:szCs w:val="22"/>
        </w:rPr>
        <w:t>Neoprávnené projekty pre časť A</w:t>
      </w:r>
    </w:p>
    <w:p w:rsidR="00437B04" w:rsidRPr="00437B04" w:rsidRDefault="00437B04" w:rsidP="00437B0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7B04" w:rsidRPr="00437B04" w:rsidRDefault="00437B04" w:rsidP="00437B0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projekty zamerané na sociálne služby a bytovú výstavbu;</w:t>
      </w:r>
    </w:p>
    <w:p w:rsidR="00437B04" w:rsidRPr="00437B04" w:rsidRDefault="00437B04" w:rsidP="00437B0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>projekty realizované v obciach nad 20 000 obyvateľov (neuplatňuje sa v prípade, ak v danom okrese je nezamestnanosť vyššia ako 20 %);</w:t>
      </w:r>
    </w:p>
    <w:p w:rsidR="00437B04" w:rsidRPr="00437B04" w:rsidRDefault="00437B04" w:rsidP="00437B0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04">
        <w:rPr>
          <w:rFonts w:asciiTheme="minorHAnsi" w:hAnsiTheme="minorHAnsi" w:cstheme="minorHAnsi"/>
          <w:sz w:val="22"/>
          <w:szCs w:val="22"/>
        </w:rPr>
        <w:t xml:space="preserve">projekty zamerané na aktivity nesúvisiace s </w:t>
      </w:r>
      <w:proofErr w:type="spellStart"/>
      <w:r w:rsidRPr="00437B04">
        <w:rPr>
          <w:rFonts w:asciiTheme="minorHAnsi" w:hAnsiTheme="minorHAnsi" w:cstheme="minorHAnsi"/>
          <w:sz w:val="22"/>
          <w:szCs w:val="22"/>
        </w:rPr>
        <w:t>nízkokapacitným</w:t>
      </w:r>
      <w:proofErr w:type="spellEnd"/>
      <w:r w:rsidRPr="00437B04">
        <w:rPr>
          <w:rFonts w:asciiTheme="minorHAnsi" w:hAnsiTheme="minorHAnsi" w:cstheme="minorHAnsi"/>
          <w:sz w:val="22"/>
          <w:szCs w:val="22"/>
        </w:rPr>
        <w:t xml:space="preserve"> ubytovaním</w:t>
      </w:r>
    </w:p>
    <w:sectPr w:rsidR="00437B04" w:rsidRPr="00437B04" w:rsidSect="00B7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634D"/>
    <w:multiLevelType w:val="hybridMultilevel"/>
    <w:tmpl w:val="03B82DB0"/>
    <w:lvl w:ilvl="0" w:tplc="5434E0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A7DC3F40">
      <w:start w:val="3"/>
      <w:numFmt w:val="bullet"/>
      <w:lvlText w:val=""/>
      <w:lvlJc w:val="left"/>
      <w:pPr>
        <w:tabs>
          <w:tab w:val="num" w:pos="453"/>
        </w:tabs>
        <w:ind w:left="340" w:hanging="170"/>
      </w:pPr>
      <w:rPr>
        <w:rFonts w:ascii="Symbol" w:hAnsi="Symbol" w:hint="default"/>
      </w:rPr>
    </w:lvl>
    <w:lvl w:ilvl="2" w:tplc="041B0005"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3410"/>
        </w:tabs>
        <w:ind w:left="341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5570"/>
        </w:tabs>
        <w:ind w:left="5570" w:hanging="180"/>
      </w:pPr>
      <w:rPr>
        <w:rFonts w:cs="Times New Roman"/>
      </w:rPr>
    </w:lvl>
  </w:abstractNum>
  <w:abstractNum w:abstractNumId="1">
    <w:nsid w:val="78E00490"/>
    <w:multiLevelType w:val="hybridMultilevel"/>
    <w:tmpl w:val="F71213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B04"/>
    <w:rsid w:val="00437B04"/>
    <w:rsid w:val="00561A1B"/>
    <w:rsid w:val="007459F3"/>
    <w:rsid w:val="00B706C1"/>
    <w:rsid w:val="00BE6CA1"/>
    <w:rsid w:val="00E86D8F"/>
    <w:rsid w:val="00F1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B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ojNORMALNY">
    <w:name w:val="moj NORMALNY"/>
    <w:uiPriority w:val="99"/>
    <w:rsid w:val="00437B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CharChar3">
    <w:name w:val="Char Char3"/>
    <w:basedOn w:val="Normlny"/>
    <w:uiPriority w:val="99"/>
    <w:rsid w:val="00437B0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kladntextb">
    <w:name w:val="Základný text.b"/>
    <w:basedOn w:val="Normlny"/>
    <w:uiPriority w:val="99"/>
    <w:rsid w:val="00437B04"/>
    <w:pPr>
      <w:jc w:val="both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43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2010-09-09T13:08:00Z</dcterms:created>
  <dcterms:modified xsi:type="dcterms:W3CDTF">2010-09-09T13:10:00Z</dcterms:modified>
</cp:coreProperties>
</file>